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696" w:rsidRPr="00CA6BC3" w:rsidRDefault="00042696" w:rsidP="00042696">
      <w:pPr>
        <w:shd w:val="clear" w:color="auto" w:fill="DEDBCC"/>
        <w:spacing w:after="240" w:line="269" w:lineRule="atLeast"/>
        <w:rPr>
          <w:rFonts w:ascii="Arial" w:eastAsia="Times New Roman" w:hAnsi="Arial" w:cs="Arial"/>
          <w:color w:val="302C27"/>
          <w:sz w:val="20"/>
          <w:szCs w:val="20"/>
          <w:lang w:eastAsia="pt-BR"/>
        </w:rPr>
      </w:pPr>
      <w:r>
        <w:rPr>
          <w:rFonts w:ascii="Arial" w:eastAsia="Times New Roman" w:hAnsi="Arial" w:cs="Arial"/>
          <w:color w:val="302C27"/>
          <w:sz w:val="20"/>
          <w:szCs w:val="20"/>
          <w:lang w:eastAsia="pt-BR"/>
        </w:rPr>
        <w:t xml:space="preserve">        </w:t>
      </w:r>
      <w:r>
        <w:rPr>
          <w:rFonts w:ascii="Arial" w:eastAsia="Times New Roman" w:hAnsi="Arial" w:cs="Arial"/>
          <w:noProof/>
          <w:color w:val="302C27"/>
          <w:sz w:val="20"/>
          <w:szCs w:val="20"/>
          <w:lang w:eastAsia="pt-BR"/>
        </w:rPr>
        <w:drawing>
          <wp:inline distT="0" distB="0" distL="0" distR="0">
            <wp:extent cx="4762500" cy="1228725"/>
            <wp:effectExtent l="19050" t="0" r="0" b="0"/>
            <wp:docPr id="2" name="Imagem 1" descr="http://www.eb.mil.br/image/image_gallery?uuid=2cf20910-9a64-4fdd-a8fa-63c2bc48f356&amp;groupId=10138&amp;t=1288385089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b.mil.br/image/image_gallery?uuid=2cf20910-9a64-4fdd-a8fa-63c2bc48f356&amp;groupId=10138&amp;t=128838508933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2696" w:rsidRPr="00CA6BC3" w:rsidRDefault="00042696" w:rsidP="00042696">
      <w:pPr>
        <w:shd w:val="clear" w:color="auto" w:fill="DEDBCC"/>
        <w:spacing w:after="0" w:line="269" w:lineRule="atLeast"/>
        <w:rPr>
          <w:rFonts w:ascii="Arial" w:eastAsia="Times New Roman" w:hAnsi="Arial" w:cs="Arial"/>
          <w:color w:val="302C27"/>
          <w:sz w:val="20"/>
          <w:szCs w:val="20"/>
          <w:lang w:eastAsia="pt-BR"/>
        </w:rPr>
      </w:pPr>
      <w:r>
        <w:rPr>
          <w:rFonts w:ascii="Impact" w:eastAsia="Times New Roman" w:hAnsi="Impact" w:cs="Arial"/>
          <w:caps/>
          <w:color w:val="064B01"/>
          <w:sz w:val="32"/>
          <w:lang w:eastAsia="pt-BR"/>
        </w:rPr>
        <w:t xml:space="preserve">                         </w:t>
      </w:r>
      <w:r w:rsidRPr="00CA6BC3">
        <w:rPr>
          <w:rFonts w:ascii="Impact" w:eastAsia="Times New Roman" w:hAnsi="Impact" w:cs="Arial"/>
          <w:caps/>
          <w:color w:val="064B01"/>
          <w:sz w:val="32"/>
          <w:lang w:eastAsia="pt-BR"/>
        </w:rPr>
        <w:t>CAMPANHA DE PREVENÇÃO À RABDOMIÓLISE</w:t>
      </w:r>
    </w:p>
    <w:p w:rsidR="00042696" w:rsidRDefault="00042696" w:rsidP="00042696">
      <w:pPr>
        <w:shd w:val="clear" w:color="auto" w:fill="F4F2E5"/>
        <w:spacing w:after="240" w:line="269" w:lineRule="atLeast"/>
        <w:jc w:val="both"/>
        <w:rPr>
          <w:rFonts w:ascii="Arial" w:eastAsia="Times New Roman" w:hAnsi="Arial" w:cs="Arial"/>
          <w:color w:val="302C27"/>
          <w:sz w:val="20"/>
          <w:szCs w:val="20"/>
          <w:lang w:eastAsia="pt-BR"/>
        </w:rPr>
      </w:pPr>
    </w:p>
    <w:p w:rsidR="00042696" w:rsidRPr="00CA6BC3" w:rsidRDefault="00042696" w:rsidP="00042696">
      <w:pPr>
        <w:shd w:val="clear" w:color="auto" w:fill="F4F2E5"/>
        <w:spacing w:after="240" w:line="269" w:lineRule="atLeast"/>
        <w:jc w:val="both"/>
        <w:rPr>
          <w:rFonts w:ascii="Arial" w:eastAsia="Times New Roman" w:hAnsi="Arial" w:cs="Arial"/>
          <w:color w:val="302C27"/>
          <w:sz w:val="20"/>
          <w:szCs w:val="20"/>
          <w:lang w:eastAsia="pt-BR"/>
        </w:rPr>
      </w:pPr>
      <w:r w:rsidRPr="00CA6BC3">
        <w:rPr>
          <w:rFonts w:ascii="Arial" w:eastAsia="Times New Roman" w:hAnsi="Arial" w:cs="Arial"/>
          <w:color w:val="302C27"/>
          <w:sz w:val="20"/>
          <w:szCs w:val="20"/>
          <w:lang w:eastAsia="pt-BR"/>
        </w:rPr>
        <w:t xml:space="preserve">Diante da incidência de casos de </w:t>
      </w:r>
      <w:proofErr w:type="spellStart"/>
      <w:r w:rsidRPr="00CA6BC3">
        <w:rPr>
          <w:rFonts w:ascii="Arial" w:eastAsia="Times New Roman" w:hAnsi="Arial" w:cs="Arial"/>
          <w:color w:val="302C27"/>
          <w:sz w:val="20"/>
          <w:szCs w:val="20"/>
          <w:lang w:eastAsia="pt-BR"/>
        </w:rPr>
        <w:t>Rabdomiólise</w:t>
      </w:r>
      <w:proofErr w:type="spellEnd"/>
      <w:r w:rsidRPr="00CA6BC3">
        <w:rPr>
          <w:rFonts w:ascii="Arial" w:eastAsia="Times New Roman" w:hAnsi="Arial" w:cs="Arial"/>
          <w:color w:val="302C27"/>
          <w:sz w:val="20"/>
          <w:szCs w:val="20"/>
          <w:lang w:eastAsia="pt-BR"/>
        </w:rPr>
        <w:t xml:space="preserve"> no âmbito da Força, o Comando do Exército </w:t>
      </w:r>
      <w:proofErr w:type="gramStart"/>
      <w:r w:rsidRPr="00CA6BC3">
        <w:rPr>
          <w:rFonts w:ascii="Arial" w:eastAsia="Times New Roman" w:hAnsi="Arial" w:cs="Arial"/>
          <w:color w:val="302C27"/>
          <w:sz w:val="20"/>
          <w:szCs w:val="20"/>
          <w:lang w:eastAsia="pt-BR"/>
        </w:rPr>
        <w:t>aprovou,</w:t>
      </w:r>
      <w:proofErr w:type="gramEnd"/>
      <w:r w:rsidRPr="00CA6BC3">
        <w:rPr>
          <w:rFonts w:ascii="Arial" w:eastAsia="Times New Roman" w:hAnsi="Arial" w:cs="Arial"/>
          <w:color w:val="302C27"/>
          <w:sz w:val="20"/>
          <w:szCs w:val="20"/>
          <w:lang w:eastAsia="pt-BR"/>
        </w:rPr>
        <w:t xml:space="preserve"> por meio da Portaria nº 129, de 11 de março de 2010, a diretriz para a implantação do Programa de Prevenção e Controle da </w:t>
      </w:r>
      <w:proofErr w:type="spellStart"/>
      <w:r w:rsidRPr="00CA6BC3">
        <w:rPr>
          <w:rFonts w:ascii="Arial" w:eastAsia="Times New Roman" w:hAnsi="Arial" w:cs="Arial"/>
          <w:color w:val="302C27"/>
          <w:sz w:val="20"/>
          <w:szCs w:val="20"/>
          <w:lang w:eastAsia="pt-BR"/>
        </w:rPr>
        <w:t>Rabdomiólise</w:t>
      </w:r>
      <w:proofErr w:type="spellEnd"/>
      <w:r w:rsidRPr="00CA6BC3">
        <w:rPr>
          <w:rFonts w:ascii="Arial" w:eastAsia="Times New Roman" w:hAnsi="Arial" w:cs="Arial"/>
          <w:color w:val="302C27"/>
          <w:sz w:val="20"/>
          <w:szCs w:val="20"/>
          <w:lang w:eastAsia="pt-BR"/>
        </w:rPr>
        <w:t xml:space="preserve"> Induzida por Esforço Físico e pelo Calor.</w:t>
      </w:r>
      <w:r w:rsidRPr="00CA6BC3">
        <w:rPr>
          <w:rFonts w:ascii="Arial" w:eastAsia="Times New Roman" w:hAnsi="Arial" w:cs="Arial"/>
          <w:color w:val="302C27"/>
          <w:sz w:val="20"/>
          <w:szCs w:val="20"/>
          <w:lang w:eastAsia="pt-BR"/>
        </w:rPr>
        <w:br/>
        <w:t xml:space="preserve">Ao Estado-Maior do Exército foi atribuída a missão de elaborar propostas de medidas de controle, prevenção e tratamento da doença, contando, para isso, com a assessoria da Diretoria Geral do Pessoal, do Departamento de Educação e Cultura do Exército e do Comando de Operações Terrestres. Ao Centro de Comunicação Social do Exército coube a divulgação de uma campanha informativa sobre a </w:t>
      </w:r>
      <w:proofErr w:type="spellStart"/>
      <w:r w:rsidRPr="00CA6BC3">
        <w:rPr>
          <w:rFonts w:ascii="Arial" w:eastAsia="Times New Roman" w:hAnsi="Arial" w:cs="Arial"/>
          <w:color w:val="302C27"/>
          <w:sz w:val="20"/>
          <w:szCs w:val="20"/>
          <w:lang w:eastAsia="pt-BR"/>
        </w:rPr>
        <w:t>Rabdomiólise</w:t>
      </w:r>
      <w:proofErr w:type="spellEnd"/>
      <w:r w:rsidRPr="00CA6BC3">
        <w:rPr>
          <w:rFonts w:ascii="Arial" w:eastAsia="Times New Roman" w:hAnsi="Arial" w:cs="Arial"/>
          <w:color w:val="302C27"/>
          <w:sz w:val="20"/>
          <w:szCs w:val="20"/>
          <w:lang w:eastAsia="pt-BR"/>
        </w:rPr>
        <w:t>, seus sintomas, complicações, associação ao estresse térmico e, principalmente, sobre a sua prevenção.</w:t>
      </w:r>
      <w:r w:rsidRPr="00CA6BC3">
        <w:rPr>
          <w:rFonts w:ascii="Arial" w:eastAsia="Times New Roman" w:hAnsi="Arial" w:cs="Arial"/>
          <w:color w:val="302C27"/>
          <w:sz w:val="20"/>
          <w:szCs w:val="20"/>
          <w:lang w:eastAsia="pt-BR"/>
        </w:rPr>
        <w:br/>
        <w:t xml:space="preserve">No início de novembro, ocorreu, em Brasília,  no Quartel-General do Exército, o lançamento da Campanha de Prevenção à </w:t>
      </w:r>
      <w:proofErr w:type="spellStart"/>
      <w:r w:rsidRPr="00CA6BC3">
        <w:rPr>
          <w:rFonts w:ascii="Arial" w:eastAsia="Times New Roman" w:hAnsi="Arial" w:cs="Arial"/>
          <w:color w:val="302C27"/>
          <w:sz w:val="20"/>
          <w:szCs w:val="20"/>
          <w:lang w:eastAsia="pt-BR"/>
        </w:rPr>
        <w:t>Rabdomiólise</w:t>
      </w:r>
      <w:proofErr w:type="spellEnd"/>
      <w:r w:rsidRPr="00CA6BC3">
        <w:rPr>
          <w:rFonts w:ascii="Arial" w:eastAsia="Times New Roman" w:hAnsi="Arial" w:cs="Arial"/>
          <w:color w:val="302C27"/>
          <w:sz w:val="20"/>
          <w:szCs w:val="20"/>
          <w:lang w:eastAsia="pt-BR"/>
        </w:rPr>
        <w:t>. Cada Organização Militar da Força receberá, a partir de dezembro, cartazes, folhetos, cartilhas e um DVD contendo uma apresentação em</w:t>
      </w:r>
      <w:r w:rsidRPr="00CA6BC3">
        <w:rPr>
          <w:rFonts w:ascii="Arial" w:eastAsia="Times New Roman" w:hAnsi="Arial" w:cs="Arial"/>
          <w:color w:val="302C27"/>
          <w:sz w:val="20"/>
          <w:lang w:eastAsia="pt-BR"/>
        </w:rPr>
        <w:t> </w:t>
      </w:r>
      <w:r w:rsidRPr="00CA6BC3">
        <w:rPr>
          <w:rFonts w:ascii="Arial" w:eastAsia="Times New Roman" w:hAnsi="Arial" w:cs="Arial"/>
          <w:i/>
          <w:iCs/>
          <w:color w:val="302C27"/>
          <w:sz w:val="20"/>
          <w:lang w:eastAsia="pt-BR"/>
        </w:rPr>
        <w:t>slides</w:t>
      </w:r>
      <w:r w:rsidRPr="00CA6BC3">
        <w:rPr>
          <w:rFonts w:ascii="Arial" w:eastAsia="Times New Roman" w:hAnsi="Arial" w:cs="Arial"/>
          <w:color w:val="302C27"/>
          <w:sz w:val="20"/>
          <w:lang w:eastAsia="pt-BR"/>
        </w:rPr>
        <w:t> </w:t>
      </w:r>
      <w:r w:rsidRPr="00CA6BC3">
        <w:rPr>
          <w:rFonts w:ascii="Arial" w:eastAsia="Times New Roman" w:hAnsi="Arial" w:cs="Arial"/>
          <w:color w:val="302C27"/>
          <w:sz w:val="20"/>
          <w:szCs w:val="20"/>
          <w:lang w:eastAsia="pt-BR"/>
        </w:rPr>
        <w:t xml:space="preserve">sobre a </w:t>
      </w:r>
      <w:proofErr w:type="spellStart"/>
      <w:r w:rsidRPr="00CA6BC3">
        <w:rPr>
          <w:rFonts w:ascii="Arial" w:eastAsia="Times New Roman" w:hAnsi="Arial" w:cs="Arial"/>
          <w:color w:val="302C27"/>
          <w:sz w:val="20"/>
          <w:szCs w:val="20"/>
          <w:lang w:eastAsia="pt-BR"/>
        </w:rPr>
        <w:t>Rabdomiólise</w:t>
      </w:r>
      <w:proofErr w:type="spellEnd"/>
      <w:r w:rsidRPr="00CA6BC3">
        <w:rPr>
          <w:rFonts w:ascii="Arial" w:eastAsia="Times New Roman" w:hAnsi="Arial" w:cs="Arial"/>
          <w:color w:val="302C27"/>
          <w:sz w:val="20"/>
          <w:szCs w:val="20"/>
          <w:lang w:eastAsia="pt-BR"/>
        </w:rPr>
        <w:t>, uma edição especial do programa</w:t>
      </w:r>
      <w:r w:rsidRPr="00CA6BC3">
        <w:rPr>
          <w:rFonts w:ascii="Arial" w:eastAsia="Times New Roman" w:hAnsi="Arial" w:cs="Arial"/>
          <w:color w:val="302C27"/>
          <w:sz w:val="20"/>
          <w:lang w:eastAsia="pt-BR"/>
        </w:rPr>
        <w:t> </w:t>
      </w:r>
      <w:r w:rsidRPr="00CA6BC3">
        <w:rPr>
          <w:rFonts w:ascii="Arial" w:eastAsia="Times New Roman" w:hAnsi="Arial" w:cs="Arial"/>
          <w:i/>
          <w:iCs/>
          <w:color w:val="302C27"/>
          <w:sz w:val="20"/>
          <w:lang w:eastAsia="pt-BR"/>
        </w:rPr>
        <w:t>Exército Notícias</w:t>
      </w:r>
      <w:r w:rsidRPr="00CA6BC3">
        <w:rPr>
          <w:rFonts w:ascii="Arial" w:eastAsia="Times New Roman" w:hAnsi="Arial" w:cs="Arial"/>
          <w:color w:val="302C27"/>
          <w:sz w:val="20"/>
          <w:lang w:eastAsia="pt-BR"/>
        </w:rPr>
        <w:t> </w:t>
      </w:r>
      <w:r w:rsidRPr="00CA6BC3">
        <w:rPr>
          <w:rFonts w:ascii="Arial" w:eastAsia="Times New Roman" w:hAnsi="Arial" w:cs="Arial"/>
          <w:color w:val="302C27"/>
          <w:sz w:val="20"/>
          <w:szCs w:val="20"/>
          <w:lang w:eastAsia="pt-BR"/>
        </w:rPr>
        <w:t xml:space="preserve">e uma </w:t>
      </w:r>
      <w:proofErr w:type="spellStart"/>
      <w:r w:rsidRPr="00CA6BC3">
        <w:rPr>
          <w:rFonts w:ascii="Arial" w:eastAsia="Times New Roman" w:hAnsi="Arial" w:cs="Arial"/>
          <w:color w:val="302C27"/>
          <w:sz w:val="20"/>
          <w:szCs w:val="20"/>
          <w:lang w:eastAsia="pt-BR"/>
        </w:rPr>
        <w:t>vídeo-aula</w:t>
      </w:r>
      <w:proofErr w:type="spellEnd"/>
      <w:r w:rsidRPr="00CA6BC3">
        <w:rPr>
          <w:rFonts w:ascii="Arial" w:eastAsia="Times New Roman" w:hAnsi="Arial" w:cs="Arial"/>
          <w:color w:val="302C27"/>
          <w:sz w:val="20"/>
          <w:szCs w:val="20"/>
          <w:lang w:eastAsia="pt-BR"/>
        </w:rPr>
        <w:t xml:space="preserve"> proferida pelo </w:t>
      </w:r>
      <w:proofErr w:type="spellStart"/>
      <w:proofErr w:type="gramStart"/>
      <w:r w:rsidRPr="00CA6BC3">
        <w:rPr>
          <w:rFonts w:ascii="Arial" w:eastAsia="Times New Roman" w:hAnsi="Arial" w:cs="Arial"/>
          <w:color w:val="302C27"/>
          <w:sz w:val="20"/>
          <w:szCs w:val="20"/>
          <w:lang w:eastAsia="pt-BR"/>
        </w:rPr>
        <w:t>Capitão</w:t>
      </w:r>
      <w:r w:rsidRPr="00CA6BC3">
        <w:rPr>
          <w:rFonts w:ascii="Arial" w:eastAsia="Times New Roman" w:hAnsi="Arial" w:cs="Arial"/>
          <w:b/>
          <w:bCs/>
          <w:color w:val="302C27"/>
          <w:sz w:val="20"/>
          <w:lang w:eastAsia="pt-BR"/>
        </w:rPr>
        <w:t>Bruno</w:t>
      </w:r>
      <w:proofErr w:type="spellEnd"/>
      <w:proofErr w:type="gramEnd"/>
      <w:r w:rsidRPr="00CA6BC3">
        <w:rPr>
          <w:rFonts w:ascii="Arial" w:eastAsia="Times New Roman" w:hAnsi="Arial" w:cs="Arial"/>
          <w:b/>
          <w:bCs/>
          <w:color w:val="302C27"/>
          <w:sz w:val="20"/>
          <w:lang w:eastAsia="pt-BR"/>
        </w:rPr>
        <w:t xml:space="preserve"> </w:t>
      </w:r>
      <w:proofErr w:type="spellStart"/>
      <w:r w:rsidRPr="00CA6BC3">
        <w:rPr>
          <w:rFonts w:ascii="Arial" w:eastAsia="Times New Roman" w:hAnsi="Arial" w:cs="Arial"/>
          <w:b/>
          <w:bCs/>
          <w:color w:val="302C27"/>
          <w:sz w:val="20"/>
          <w:lang w:eastAsia="pt-BR"/>
        </w:rPr>
        <w:t>Fett</w:t>
      </w:r>
      <w:proofErr w:type="spellEnd"/>
      <w:r w:rsidRPr="00CA6BC3">
        <w:rPr>
          <w:rFonts w:ascii="Arial" w:eastAsia="Times New Roman" w:hAnsi="Arial" w:cs="Arial"/>
          <w:color w:val="302C27"/>
          <w:sz w:val="20"/>
          <w:szCs w:val="20"/>
          <w:lang w:eastAsia="pt-BR"/>
        </w:rPr>
        <w:t>, com base em trabalho apresentado no Instituto de Pesquisa e Capacitação Física do Exército a respeito do tema.</w:t>
      </w:r>
    </w:p>
    <w:p w:rsidR="00042696" w:rsidRPr="00CA6BC3" w:rsidRDefault="00042696" w:rsidP="00042696">
      <w:pPr>
        <w:shd w:val="clear" w:color="auto" w:fill="F4F2E5"/>
        <w:spacing w:after="240" w:line="269" w:lineRule="atLeast"/>
        <w:jc w:val="both"/>
        <w:rPr>
          <w:rFonts w:ascii="Arial" w:eastAsia="Times New Roman" w:hAnsi="Arial" w:cs="Arial"/>
          <w:color w:val="302C27"/>
          <w:sz w:val="20"/>
          <w:szCs w:val="20"/>
          <w:lang w:eastAsia="pt-BR"/>
        </w:rPr>
      </w:pPr>
      <w:r w:rsidRPr="00CA6BC3">
        <w:rPr>
          <w:rFonts w:ascii="Arial" w:eastAsia="Times New Roman" w:hAnsi="Arial" w:cs="Arial"/>
          <w:color w:val="302C27"/>
          <w:sz w:val="20"/>
          <w:szCs w:val="20"/>
          <w:lang w:eastAsia="pt-BR"/>
        </w:rPr>
        <w:t xml:space="preserve">É </w:t>
      </w:r>
      <w:proofErr w:type="gramStart"/>
      <w:r w:rsidRPr="00CA6BC3">
        <w:rPr>
          <w:rFonts w:ascii="Arial" w:eastAsia="Times New Roman" w:hAnsi="Arial" w:cs="Arial"/>
          <w:color w:val="302C27"/>
          <w:sz w:val="20"/>
          <w:szCs w:val="20"/>
          <w:lang w:eastAsia="pt-BR"/>
        </w:rPr>
        <w:t>necessário que seja enfatizada, em todos os níveis,</w:t>
      </w:r>
      <w:proofErr w:type="gramEnd"/>
      <w:r w:rsidRPr="00CA6BC3">
        <w:rPr>
          <w:rFonts w:ascii="Arial" w:eastAsia="Times New Roman" w:hAnsi="Arial" w:cs="Arial"/>
          <w:color w:val="302C27"/>
          <w:sz w:val="20"/>
          <w:szCs w:val="20"/>
          <w:lang w:eastAsia="pt-BR"/>
        </w:rPr>
        <w:t xml:space="preserve"> a importância da conscientização dos militares para o problema, com incentivo à hidratação durante as atividades físicas (especialmente em condições climáticas severas) e orientação para que os </w:t>
      </w:r>
      <w:proofErr w:type="spellStart"/>
      <w:r w:rsidRPr="00CA6BC3">
        <w:rPr>
          <w:rFonts w:ascii="Arial" w:eastAsia="Times New Roman" w:hAnsi="Arial" w:cs="Arial"/>
          <w:color w:val="302C27"/>
          <w:sz w:val="20"/>
          <w:szCs w:val="20"/>
          <w:lang w:eastAsia="pt-BR"/>
        </w:rPr>
        <w:t>instruendos</w:t>
      </w:r>
      <w:proofErr w:type="spellEnd"/>
      <w:r w:rsidRPr="00CA6BC3">
        <w:rPr>
          <w:rFonts w:ascii="Arial" w:eastAsia="Times New Roman" w:hAnsi="Arial" w:cs="Arial"/>
          <w:color w:val="302C27"/>
          <w:sz w:val="20"/>
          <w:szCs w:val="20"/>
          <w:lang w:eastAsia="pt-BR"/>
        </w:rPr>
        <w:t xml:space="preserve"> não façam uso de complementos alimentares sem um acompanhamento médico ou de um nutricionista. O exercício da liderança exige a preocupação permanente com a saúde e o bem-estar dos subordinados.</w:t>
      </w:r>
    </w:p>
    <w:p w:rsidR="00042696" w:rsidRPr="00CA6BC3" w:rsidRDefault="00042696" w:rsidP="00042696">
      <w:pPr>
        <w:shd w:val="clear" w:color="auto" w:fill="F4F2E5"/>
        <w:spacing w:after="240" w:line="269" w:lineRule="atLeast"/>
        <w:jc w:val="both"/>
        <w:rPr>
          <w:rFonts w:ascii="Arial" w:eastAsia="Times New Roman" w:hAnsi="Arial" w:cs="Arial"/>
          <w:color w:val="302C27"/>
          <w:sz w:val="20"/>
          <w:szCs w:val="20"/>
          <w:lang w:eastAsia="pt-BR"/>
        </w:rPr>
      </w:pPr>
      <w:r w:rsidRPr="00CA6BC3">
        <w:rPr>
          <w:rFonts w:ascii="Arial" w:eastAsia="Times New Roman" w:hAnsi="Arial" w:cs="Arial"/>
          <w:b/>
          <w:bCs/>
          <w:color w:val="302C27"/>
          <w:sz w:val="20"/>
          <w:lang w:eastAsia="pt-BR"/>
        </w:rPr>
        <w:t xml:space="preserve">Ajude você também a difundir a prevenção da </w:t>
      </w:r>
      <w:proofErr w:type="spellStart"/>
      <w:r w:rsidRPr="00CA6BC3">
        <w:rPr>
          <w:rFonts w:ascii="Arial" w:eastAsia="Times New Roman" w:hAnsi="Arial" w:cs="Arial"/>
          <w:b/>
          <w:bCs/>
          <w:color w:val="302C27"/>
          <w:sz w:val="20"/>
          <w:lang w:eastAsia="pt-BR"/>
        </w:rPr>
        <w:t>Rabdomiólise</w:t>
      </w:r>
      <w:proofErr w:type="spellEnd"/>
      <w:r w:rsidRPr="00CA6BC3">
        <w:rPr>
          <w:rFonts w:ascii="Arial" w:eastAsia="Times New Roman" w:hAnsi="Arial" w:cs="Arial"/>
          <w:b/>
          <w:bCs/>
          <w:color w:val="302C27"/>
          <w:sz w:val="20"/>
          <w:lang w:eastAsia="pt-BR"/>
        </w:rPr>
        <w:t xml:space="preserve"> na sua Unidade.</w:t>
      </w:r>
    </w:p>
    <w:p w:rsidR="00042696" w:rsidRPr="00CA6BC3" w:rsidRDefault="00042696" w:rsidP="00042696">
      <w:pPr>
        <w:shd w:val="clear" w:color="auto" w:fill="F4F2E5"/>
        <w:spacing w:after="240" w:line="269" w:lineRule="atLeast"/>
        <w:jc w:val="both"/>
        <w:rPr>
          <w:rFonts w:ascii="Arial" w:eastAsia="Times New Roman" w:hAnsi="Arial" w:cs="Arial"/>
          <w:color w:val="302C27"/>
          <w:sz w:val="20"/>
          <w:szCs w:val="20"/>
          <w:lang w:eastAsia="pt-BR"/>
        </w:rPr>
      </w:pPr>
      <w:r w:rsidRPr="00CA6BC3">
        <w:rPr>
          <w:rFonts w:ascii="Arial" w:eastAsia="Times New Roman" w:hAnsi="Arial" w:cs="Arial"/>
          <w:color w:val="302C27"/>
          <w:sz w:val="20"/>
          <w:szCs w:val="20"/>
          <w:lang w:eastAsia="pt-BR"/>
        </w:rPr>
        <w:t> </w:t>
      </w:r>
    </w:p>
    <w:p w:rsidR="00042696" w:rsidRPr="00CA6BC3" w:rsidRDefault="00042696" w:rsidP="00042696">
      <w:pPr>
        <w:shd w:val="clear" w:color="auto" w:fill="DEDBCC"/>
        <w:spacing w:after="0" w:line="269" w:lineRule="atLeast"/>
        <w:rPr>
          <w:rFonts w:ascii="Arial" w:eastAsia="Times New Roman" w:hAnsi="Arial" w:cs="Arial"/>
          <w:color w:val="302C27"/>
          <w:sz w:val="20"/>
          <w:szCs w:val="20"/>
          <w:lang w:eastAsia="pt-BR"/>
        </w:rPr>
      </w:pPr>
      <w:r>
        <w:rPr>
          <w:rFonts w:ascii="Impact" w:eastAsia="Times New Roman" w:hAnsi="Impact" w:cs="Arial"/>
          <w:caps/>
          <w:color w:val="064B01"/>
          <w:sz w:val="32"/>
          <w:lang w:eastAsia="pt-BR"/>
        </w:rPr>
        <w:t xml:space="preserve">                             </w:t>
      </w:r>
      <w:r w:rsidRPr="00CA6BC3">
        <w:rPr>
          <w:rFonts w:ascii="Impact" w:eastAsia="Times New Roman" w:hAnsi="Impact" w:cs="Arial"/>
          <w:caps/>
          <w:color w:val="064B01"/>
          <w:sz w:val="32"/>
          <w:lang w:eastAsia="pt-BR"/>
        </w:rPr>
        <w:t>ENTENDA O QUE É A RABDOMIÓLISE</w:t>
      </w:r>
    </w:p>
    <w:p w:rsidR="00042696" w:rsidRPr="00CA6BC3" w:rsidRDefault="00042696" w:rsidP="00042696">
      <w:pPr>
        <w:shd w:val="clear" w:color="auto" w:fill="F4F2E5"/>
        <w:spacing w:after="240" w:line="269" w:lineRule="atLeast"/>
        <w:jc w:val="both"/>
        <w:rPr>
          <w:rFonts w:ascii="Arial" w:eastAsia="Times New Roman" w:hAnsi="Arial" w:cs="Arial"/>
          <w:color w:val="302C27"/>
          <w:sz w:val="20"/>
          <w:szCs w:val="20"/>
          <w:lang w:eastAsia="pt-BR"/>
        </w:rPr>
      </w:pPr>
      <w:r w:rsidRPr="00CA6BC3">
        <w:rPr>
          <w:rFonts w:ascii="Arial" w:eastAsia="Times New Roman" w:hAnsi="Arial" w:cs="Arial"/>
          <w:color w:val="302C27"/>
          <w:sz w:val="20"/>
          <w:szCs w:val="20"/>
          <w:lang w:eastAsia="pt-BR"/>
        </w:rPr>
        <w:br/>
        <w:t xml:space="preserve">A </w:t>
      </w:r>
      <w:proofErr w:type="spellStart"/>
      <w:r w:rsidRPr="00CA6BC3">
        <w:rPr>
          <w:rFonts w:ascii="Arial" w:eastAsia="Times New Roman" w:hAnsi="Arial" w:cs="Arial"/>
          <w:color w:val="302C27"/>
          <w:sz w:val="20"/>
          <w:szCs w:val="20"/>
          <w:lang w:eastAsia="pt-BR"/>
        </w:rPr>
        <w:t>Rabdomiólise</w:t>
      </w:r>
      <w:proofErr w:type="spellEnd"/>
      <w:r w:rsidRPr="00CA6BC3">
        <w:rPr>
          <w:rFonts w:ascii="Arial" w:eastAsia="Times New Roman" w:hAnsi="Arial" w:cs="Arial"/>
          <w:color w:val="302C27"/>
          <w:sz w:val="20"/>
          <w:szCs w:val="20"/>
          <w:lang w:eastAsia="pt-BR"/>
        </w:rPr>
        <w:t xml:space="preserve"> é caracterizada por danos à musculatura esquelética. Quando isso ocorre, o conteúdo das células musculares é liberado na corrente sanguínea, o que pode ser potencialmente tóxico e ocasionar  lesão nos rins e arritmias cardíacas, levando, em casos extremos, à morte.</w:t>
      </w:r>
      <w:r w:rsidRPr="00CA6BC3">
        <w:rPr>
          <w:rFonts w:ascii="Arial" w:eastAsia="Times New Roman" w:hAnsi="Arial" w:cs="Arial"/>
          <w:color w:val="302C27"/>
          <w:sz w:val="20"/>
          <w:lang w:eastAsia="pt-BR"/>
        </w:rPr>
        <w:t> </w:t>
      </w:r>
      <w:r w:rsidRPr="00CA6BC3">
        <w:rPr>
          <w:rFonts w:ascii="Arial" w:eastAsia="Times New Roman" w:hAnsi="Arial" w:cs="Arial"/>
          <w:color w:val="302C27"/>
          <w:sz w:val="20"/>
          <w:szCs w:val="20"/>
          <w:lang w:eastAsia="pt-BR"/>
        </w:rPr>
        <w:br/>
        <w:t xml:space="preserve">Há uma forte relação entre a </w:t>
      </w:r>
      <w:proofErr w:type="spellStart"/>
      <w:r w:rsidRPr="00CA6BC3">
        <w:rPr>
          <w:rFonts w:ascii="Arial" w:eastAsia="Times New Roman" w:hAnsi="Arial" w:cs="Arial"/>
          <w:color w:val="302C27"/>
          <w:sz w:val="20"/>
          <w:szCs w:val="20"/>
          <w:lang w:eastAsia="pt-BR"/>
        </w:rPr>
        <w:t>Rabdomiólise</w:t>
      </w:r>
      <w:proofErr w:type="spellEnd"/>
      <w:r w:rsidRPr="00CA6BC3">
        <w:rPr>
          <w:rFonts w:ascii="Arial" w:eastAsia="Times New Roman" w:hAnsi="Arial" w:cs="Arial"/>
          <w:color w:val="302C27"/>
          <w:sz w:val="20"/>
          <w:szCs w:val="20"/>
          <w:lang w:eastAsia="pt-BR"/>
        </w:rPr>
        <w:t xml:space="preserve"> e a atividade intensa e prolongada a que são submetidos os militares durante algumas instruções ou exercícios físicos. A privação de água, as condições adversas de clima e de umidade, bem como o calor, agravam ainda mais a situação. O uso de certos complementos alimentares, por sua vez, pode provocar a retenção de água nos músculos, aumentando, por consequência, a concentração de sólidos no sangue. O resultado será a dificuldade de filtragem do sangue nos rins.</w:t>
      </w:r>
      <w:r w:rsidRPr="00CA6BC3">
        <w:rPr>
          <w:rFonts w:ascii="Arial" w:eastAsia="Times New Roman" w:hAnsi="Arial" w:cs="Arial"/>
          <w:color w:val="302C27"/>
          <w:sz w:val="20"/>
          <w:szCs w:val="20"/>
          <w:lang w:eastAsia="pt-BR"/>
        </w:rPr>
        <w:br/>
        <w:t xml:space="preserve">Os pacientes de </w:t>
      </w:r>
      <w:proofErr w:type="spellStart"/>
      <w:r w:rsidRPr="00CA6BC3">
        <w:rPr>
          <w:rFonts w:ascii="Arial" w:eastAsia="Times New Roman" w:hAnsi="Arial" w:cs="Arial"/>
          <w:color w:val="302C27"/>
          <w:sz w:val="20"/>
          <w:szCs w:val="20"/>
          <w:lang w:eastAsia="pt-BR"/>
        </w:rPr>
        <w:t>Rabdomiólise</w:t>
      </w:r>
      <w:proofErr w:type="spellEnd"/>
      <w:r w:rsidRPr="00CA6BC3">
        <w:rPr>
          <w:rFonts w:ascii="Arial" w:eastAsia="Times New Roman" w:hAnsi="Arial" w:cs="Arial"/>
          <w:color w:val="302C27"/>
          <w:sz w:val="20"/>
          <w:szCs w:val="20"/>
          <w:lang w:eastAsia="pt-BR"/>
        </w:rPr>
        <w:t xml:space="preserve"> queixam-se de dores musculares, rigidez, câimbras, mal-estar, urina de coloração anormal (vermelho escuro ou castanho) e há sinais de desidratação.</w:t>
      </w:r>
    </w:p>
    <w:p w:rsidR="00042696" w:rsidRPr="00CA6BC3" w:rsidRDefault="00042696" w:rsidP="00042696">
      <w:pPr>
        <w:shd w:val="clear" w:color="auto" w:fill="F4F2E5"/>
        <w:spacing w:after="240" w:line="269" w:lineRule="atLeast"/>
        <w:jc w:val="both"/>
        <w:rPr>
          <w:rFonts w:ascii="Arial" w:eastAsia="Times New Roman" w:hAnsi="Arial" w:cs="Arial"/>
          <w:color w:val="302C27"/>
          <w:sz w:val="20"/>
          <w:szCs w:val="20"/>
          <w:lang w:eastAsia="pt-BR"/>
        </w:rPr>
      </w:pPr>
      <w:r w:rsidRPr="00CA6BC3">
        <w:rPr>
          <w:rFonts w:ascii="Arial" w:eastAsia="Times New Roman" w:hAnsi="Arial" w:cs="Arial"/>
          <w:color w:val="302C27"/>
          <w:sz w:val="20"/>
          <w:szCs w:val="20"/>
          <w:lang w:eastAsia="pt-BR"/>
        </w:rPr>
        <w:t> </w:t>
      </w:r>
    </w:p>
    <w:p w:rsidR="00042696" w:rsidRDefault="00042696" w:rsidP="00042696"/>
    <w:p w:rsidR="0087030A" w:rsidRDefault="0087030A"/>
    <w:sectPr w:rsidR="0087030A" w:rsidSect="00042696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proofState w:spelling="clean" w:grammar="clean"/>
  <w:defaultTabStop w:val="708"/>
  <w:hyphenationZone w:val="425"/>
  <w:characterSpacingControl w:val="doNotCompress"/>
  <w:compat/>
  <w:rsids>
    <w:rsidRoot w:val="00042696"/>
    <w:rsid w:val="00004380"/>
    <w:rsid w:val="00034A4F"/>
    <w:rsid w:val="00042696"/>
    <w:rsid w:val="00071A1B"/>
    <w:rsid w:val="000F1FBC"/>
    <w:rsid w:val="000F61CF"/>
    <w:rsid w:val="00130093"/>
    <w:rsid w:val="00221F6D"/>
    <w:rsid w:val="002515CE"/>
    <w:rsid w:val="002B2E5E"/>
    <w:rsid w:val="002D772C"/>
    <w:rsid w:val="003206F3"/>
    <w:rsid w:val="003351B8"/>
    <w:rsid w:val="0038286B"/>
    <w:rsid w:val="003B6C18"/>
    <w:rsid w:val="00453709"/>
    <w:rsid w:val="004C5F38"/>
    <w:rsid w:val="00541182"/>
    <w:rsid w:val="00574724"/>
    <w:rsid w:val="005A3E28"/>
    <w:rsid w:val="005D108C"/>
    <w:rsid w:val="0063656D"/>
    <w:rsid w:val="007A0EC4"/>
    <w:rsid w:val="007B30F5"/>
    <w:rsid w:val="0087030A"/>
    <w:rsid w:val="00886B3A"/>
    <w:rsid w:val="008A6CD6"/>
    <w:rsid w:val="008E2E1F"/>
    <w:rsid w:val="009844C5"/>
    <w:rsid w:val="00A16D8D"/>
    <w:rsid w:val="00A76EFD"/>
    <w:rsid w:val="00A92663"/>
    <w:rsid w:val="00A94BB0"/>
    <w:rsid w:val="00AA6F1F"/>
    <w:rsid w:val="00AC7EEC"/>
    <w:rsid w:val="00AD6869"/>
    <w:rsid w:val="00B15419"/>
    <w:rsid w:val="00B36258"/>
    <w:rsid w:val="00B54E69"/>
    <w:rsid w:val="00B65F62"/>
    <w:rsid w:val="00B81398"/>
    <w:rsid w:val="00C2727D"/>
    <w:rsid w:val="00C77864"/>
    <w:rsid w:val="00CD6CCC"/>
    <w:rsid w:val="00CF0D3A"/>
    <w:rsid w:val="00CF29EC"/>
    <w:rsid w:val="00D435CB"/>
    <w:rsid w:val="00D74C70"/>
    <w:rsid w:val="00DC367F"/>
    <w:rsid w:val="00DF4D78"/>
    <w:rsid w:val="00E9617A"/>
    <w:rsid w:val="00EB0441"/>
    <w:rsid w:val="00ED5FE4"/>
    <w:rsid w:val="00F706AD"/>
    <w:rsid w:val="00FE041D"/>
    <w:rsid w:val="00FE1853"/>
    <w:rsid w:val="00FF7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69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42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26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456</Words>
  <Characters>2463</Characters>
  <Application>Microsoft Office Word</Application>
  <DocSecurity>0</DocSecurity>
  <Lines>20</Lines>
  <Paragraphs>5</Paragraphs>
  <ScaleCrop>false</ScaleCrop>
  <Company/>
  <LinksUpToDate>false</LinksUpToDate>
  <CharactersWithSpaces>2914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/>
  <cp:revision>1</cp:revision>
  <dcterms:created xsi:type="dcterms:W3CDTF">2014-03-18T17:49:00Z</dcterms:created>
</cp:coreProperties>
</file>