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C3" w:rsidRDefault="00EC2DC3" w:rsidP="00EC2DC3">
      <w:pPr>
        <w:rPr>
          <w:rFonts w:asciiTheme="minorHAnsi" w:hAnsiTheme="minorHAnsi"/>
          <w:sz w:val="20"/>
          <w:szCs w:val="20"/>
        </w:rPr>
      </w:pPr>
    </w:p>
    <w:p w:rsidR="00EC2DC3" w:rsidRDefault="00EC2DC3" w:rsidP="00EC2DC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FEVEREIRO DE 2020</w:t>
      </w:r>
    </w:p>
    <w:p w:rsidR="00EC2DC3" w:rsidRDefault="00EC2DC3" w:rsidP="00EC2DC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EC2DC3" w:rsidRDefault="00EC2DC3" w:rsidP="00EC2DC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Dir Exec</w:t>
      </w:r>
    </w:p>
    <w:p w:rsidR="00EC2DC3" w:rsidRPr="007E06F9" w:rsidRDefault="00EC2DC3" w:rsidP="00EC2DC3">
      <w:pPr>
        <w:jc w:val="center"/>
        <w:rPr>
          <w:rFonts w:asciiTheme="minorHAnsi" w:hAnsiTheme="minorHAnsi"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EC2DC3" w:rsidTr="0028176A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C2DC3" w:rsidTr="0028176A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FEV 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68.303,88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Reaj Mon e Juros Caderneta Poup Poupex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176,58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Reaj Mon e Juros Caderneta Poup Poupex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71,35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Reaj Mon e Juros Caderneta Poup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2,05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DC6725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DC6725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associados Ref a Pgtº de anuidades:</w:t>
            </w:r>
          </w:p>
          <w:p w:rsidR="00DC6725" w:rsidRDefault="00DC6725" w:rsidP="00DC672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Anuidade 2019 ........................................R$    130,00</w:t>
            </w:r>
          </w:p>
          <w:p w:rsidR="00DC6725" w:rsidRPr="00DC6725" w:rsidRDefault="00DC6725" w:rsidP="00DC672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Anuidade 2020 .....................</w:t>
            </w:r>
            <w:r w:rsidR="0024665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...................R$ 8.712,11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DC6725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8.842,11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C6725" w:rsidTr="0028176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6725" w:rsidRDefault="00DC6725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6725" w:rsidRDefault="00DC6725" w:rsidP="00B81F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depósito</w:t>
            </w:r>
            <w:r w:rsidR="0024665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associado feito a maior, por equívoco, valor que</w:t>
            </w:r>
            <w:r w:rsidR="005A7C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deverá</w:t>
            </w:r>
            <w:r w:rsidR="00B81F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ser estornado e devolvido </w:t>
            </w:r>
            <w:r w:rsidR="005A7C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posteriormente .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6725" w:rsidRDefault="00B81F9F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150,00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6725" w:rsidRDefault="00DC6725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81F9F" w:rsidTr="0028176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1F9F" w:rsidRDefault="00B81F9F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1F9F" w:rsidRDefault="00B81F9F" w:rsidP="00B81F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1F9F" w:rsidRDefault="00B81F9F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1F9F" w:rsidRDefault="00B81F9F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B81F9F" w:rsidP="00B81F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</w:t>
            </w:r>
            <w:r w:rsidR="00EC2D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2DC3" w:rsidRDefault="00B81F9F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77.545,97</w:t>
            </w:r>
          </w:p>
        </w:tc>
      </w:tr>
      <w:tr w:rsidR="00EC2DC3" w:rsidTr="0028176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466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C2DC3" w:rsidRDefault="00EC2DC3" w:rsidP="00EC2DC3">
      <w:pPr>
        <w:rPr>
          <w:rFonts w:asciiTheme="minorHAnsi" w:hAnsiTheme="minorHAnsi"/>
          <w:b/>
          <w:sz w:val="20"/>
          <w:szCs w:val="20"/>
        </w:rPr>
      </w:pPr>
    </w:p>
    <w:p w:rsidR="00EC2DC3" w:rsidRPr="003E2DF7" w:rsidRDefault="00EC2DC3" w:rsidP="00EC2DC3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94"/>
        <w:gridCol w:w="1625"/>
      </w:tblGrid>
      <w:tr w:rsidR="00EC2DC3" w:rsidTr="0028176A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B81F9F" w:rsidP="00B81F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10 FEV</w:t>
            </w:r>
            <w:r w:rsidR="00EC2D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1D68F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1D68F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ECT – Empr Bras de Correios e Telég, Ref envio 40 boletos Anuid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1D68F8" w:rsidP="001D68F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82,00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1D68F8" w:rsidP="001D68F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12 FEV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1D68F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1D68F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William Ramos de Souza, Ref a Svs de Contab junto a Rec Fed Br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1D68F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150,00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1D68F8" w:rsidP="001D68F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14</w:t>
            </w:r>
            <w:r w:rsidR="00EC2D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Pr="001C26A0" w:rsidRDefault="00EC2DC3" w:rsidP="001D68F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1D68F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Greg – Calígrafo </w:t>
            </w:r>
            <w:r w:rsidR="00524F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Gravador, Ref a Sv</w:t>
            </w:r>
            <w:r w:rsidR="001D68F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24F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</w:t>
            </w:r>
            <w:r w:rsidR="001D68F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caligrafia em </w:t>
            </w:r>
            <w:r w:rsidR="00524F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 diplomas</w:t>
            </w:r>
            <w:r w:rsidR="001D68F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524F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100,00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524F69" w:rsidP="00524F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24 FEV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524F69" w:rsidP="00524F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 Dsp Ref Aqs de coroa de flores para o funeral de associada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524F69" w:rsidP="00524F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150,00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24F69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24F69" w:rsidRDefault="006C0B49" w:rsidP="006C0B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524F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 FEV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24F69" w:rsidRDefault="006C0B49" w:rsidP="00524F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 Dps Miúdas de pronto pagamento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F69" w:rsidRDefault="006C0B49" w:rsidP="00524F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36,18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F69" w:rsidRDefault="00524F69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24F69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24F69" w:rsidRDefault="006C0B49" w:rsidP="00524F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FEV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24F69" w:rsidRDefault="006C0B49" w:rsidP="00524F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ao Bco Brasil S/A, Ref despesas bancárias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F69" w:rsidRDefault="006C0B49" w:rsidP="00524F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26,00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F69" w:rsidRDefault="00524F69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4D5D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F4D5D" w:rsidRDefault="00AF4D5D" w:rsidP="00524F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F4D5D" w:rsidRDefault="00AF4D5D" w:rsidP="00524F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D5D" w:rsidRDefault="00AF4D5D" w:rsidP="00524F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D5D" w:rsidRDefault="00AF4D5D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6C0B49" w:rsidP="00524F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</w:t>
            </w:r>
            <w:r w:rsidR="00524F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FEV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Pr="001C26A0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Pr="00F57BD1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C0B4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544,18</w:t>
            </w:r>
          </w:p>
        </w:tc>
        <w:bookmarkStart w:id="0" w:name="_GoBack"/>
        <w:bookmarkEnd w:id="0"/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EC2DC3" w:rsidRDefault="006C0B49" w:rsidP="006C0B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29 FEV</w:t>
            </w:r>
            <w:r w:rsidR="00EC2D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EC2DC3" w:rsidRPr="00F57BD1" w:rsidRDefault="006C0B49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MAR</w:t>
            </w:r>
            <w:r w:rsidR="00EC2DC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Pr="00F57BD1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6C0B4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77.001,79</w:t>
            </w: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24665B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corrente  nº 45072-3  Ag 1003-0                           </w:t>
            </w:r>
            <w:r w:rsidR="0024665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13.075,56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24665B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Cad Poup Poupex nº 45072-3 Var 91 – </w:t>
            </w:r>
            <w:r w:rsidR="0024665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35.492,99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24665B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Cad Poup Poupex nº 45072-3 Var 96 – </w:t>
            </w:r>
            <w:r w:rsidR="0024665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27.637,54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24665B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Cad Poup Ouro     nº 45072-3 Var 51 – Ag 1003-0          R$   </w:t>
            </w:r>
            <w:r w:rsidR="0024665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795,70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24665B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FEV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24665B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77.001,79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24665B" w:rsidP="002466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FEV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</w:t>
            </w:r>
            <w:r w:rsidR="0024665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MAR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24665B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77.001,79</w:t>
            </w: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2DC3" w:rsidTr="0028176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DC3" w:rsidRDefault="00EC2DC3" w:rsidP="002817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C2DC3" w:rsidRDefault="00EC2DC3" w:rsidP="00EC2DC3">
      <w:pPr>
        <w:rPr>
          <w:rFonts w:asciiTheme="minorHAnsi" w:hAnsiTheme="minorHAnsi"/>
          <w:sz w:val="20"/>
          <w:szCs w:val="20"/>
        </w:rPr>
      </w:pPr>
    </w:p>
    <w:p w:rsidR="00EC2DC3" w:rsidRPr="00200A0D" w:rsidRDefault="00EC2DC3" w:rsidP="00EC2DC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4665B">
        <w:rPr>
          <w:rFonts w:asciiTheme="minorHAnsi" w:hAnsiTheme="minorHAnsi"/>
          <w:b/>
          <w:sz w:val="20"/>
          <w:szCs w:val="20"/>
        </w:rPr>
        <w:t>Brasília, DF, 29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24665B">
        <w:rPr>
          <w:rFonts w:asciiTheme="minorHAnsi" w:hAnsiTheme="minorHAnsi"/>
          <w:b/>
          <w:sz w:val="20"/>
          <w:szCs w:val="20"/>
        </w:rPr>
        <w:t>fevereiro</w:t>
      </w:r>
      <w:r w:rsidR="005A7C78">
        <w:rPr>
          <w:rFonts w:asciiTheme="minorHAnsi" w:hAnsiTheme="minorHAnsi"/>
          <w:b/>
          <w:sz w:val="20"/>
          <w:szCs w:val="20"/>
        </w:rPr>
        <w:t xml:space="preserve"> de 2020</w:t>
      </w:r>
    </w:p>
    <w:p w:rsidR="00EC2DC3" w:rsidRPr="00AF4D5D" w:rsidRDefault="00EC2DC3" w:rsidP="00EC2DC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AF4D5D">
        <w:rPr>
          <w:rFonts w:asciiTheme="minorHAnsi" w:hAnsiTheme="minorHAnsi"/>
          <w:b/>
          <w:sz w:val="20"/>
          <w:szCs w:val="20"/>
        </w:rPr>
        <w:t xml:space="preserve">           </w:t>
      </w:r>
      <w:r>
        <w:rPr>
          <w:rFonts w:asciiTheme="minorHAnsi" w:hAnsiTheme="minorHAnsi"/>
          <w:b/>
          <w:sz w:val="20"/>
          <w:szCs w:val="20"/>
        </w:rPr>
        <w:t xml:space="preserve">  LINELSON  S.  GONÇALVES – Dir Patr e  Fin</w:t>
      </w:r>
    </w:p>
    <w:p w:rsidR="00EC2DC3" w:rsidRDefault="00EC2DC3" w:rsidP="00EC2DC3">
      <w:pPr>
        <w:tabs>
          <w:tab w:val="left" w:pos="3060"/>
        </w:tabs>
      </w:pPr>
      <w:r>
        <w:tab/>
      </w:r>
    </w:p>
    <w:p w:rsidR="00EC2DC3" w:rsidRDefault="00EC2DC3" w:rsidP="00EC2DC3"/>
    <w:sectPr w:rsidR="00EC2DC3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7F" w:rsidRDefault="00013D7F" w:rsidP="00B81F9F">
      <w:pPr>
        <w:spacing w:after="0" w:line="240" w:lineRule="auto"/>
      </w:pPr>
      <w:r>
        <w:separator/>
      </w:r>
    </w:p>
  </w:endnote>
  <w:endnote w:type="continuationSeparator" w:id="0">
    <w:p w:rsidR="00013D7F" w:rsidRDefault="00013D7F" w:rsidP="00B8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7F" w:rsidRDefault="00013D7F" w:rsidP="00B81F9F">
      <w:pPr>
        <w:spacing w:after="0" w:line="240" w:lineRule="auto"/>
      </w:pPr>
      <w:r>
        <w:separator/>
      </w:r>
    </w:p>
  </w:footnote>
  <w:footnote w:type="continuationSeparator" w:id="0">
    <w:p w:rsidR="00013D7F" w:rsidRDefault="00013D7F" w:rsidP="00B8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6A42"/>
    <w:multiLevelType w:val="hybridMultilevel"/>
    <w:tmpl w:val="861EA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72404"/>
    <w:multiLevelType w:val="hybridMultilevel"/>
    <w:tmpl w:val="00644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2B59"/>
    <w:multiLevelType w:val="hybridMultilevel"/>
    <w:tmpl w:val="2000024E"/>
    <w:lvl w:ilvl="0" w:tplc="C68C8C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C3"/>
    <w:rsid w:val="00013D7F"/>
    <w:rsid w:val="00171B6E"/>
    <w:rsid w:val="001D68F8"/>
    <w:rsid w:val="0024665B"/>
    <w:rsid w:val="00524F69"/>
    <w:rsid w:val="005A7C78"/>
    <w:rsid w:val="006C0B49"/>
    <w:rsid w:val="00AF4D5D"/>
    <w:rsid w:val="00B81F9F"/>
    <w:rsid w:val="00C56D03"/>
    <w:rsid w:val="00C956EC"/>
    <w:rsid w:val="00DC6725"/>
    <w:rsid w:val="00E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FF61-29F0-4855-9CE8-6E7C324A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DC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1F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1F9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1F9F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C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2E7B-5B34-4D29-AA22-CE2C2D6E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cp:lastPrinted>2020-03-07T01:09:00Z</cp:lastPrinted>
  <dcterms:created xsi:type="dcterms:W3CDTF">2020-03-06T12:29:00Z</dcterms:created>
  <dcterms:modified xsi:type="dcterms:W3CDTF">2020-03-07T01:10:00Z</dcterms:modified>
</cp:coreProperties>
</file>